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9D5" w:rsidRPr="005649D5" w:rsidRDefault="005649D5" w:rsidP="005649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</w:pPr>
      <w:r w:rsidRPr="005649D5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MIGUEL ELÍAS ILUSTRA ‘TRAS LA NIEBLA’, DE ALFREDO PÉREZ ALENCART, TRADUCIDO A 53 IDIOMAS</w:t>
      </w:r>
      <w:r w:rsidR="0031370C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 xml:space="preserve"> DEL MUNDO</w:t>
      </w:r>
    </w:p>
    <w:p w:rsidR="005649D5" w:rsidRDefault="005649D5" w:rsidP="005649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p w:rsidR="0031370C" w:rsidRPr="0031370C" w:rsidRDefault="0031370C" w:rsidP="003137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s-ES" w:eastAsia="es-ES"/>
        </w:rPr>
      </w:pPr>
      <w:r w:rsidRPr="0031370C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s-ES" w:eastAsia="es-ES"/>
        </w:rPr>
        <w:t>Foto 1</w:t>
      </w:r>
    </w:p>
    <w:p w:rsidR="005649D5" w:rsidRDefault="005649D5" w:rsidP="005649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p w:rsidR="005649D5" w:rsidRPr="00BF381B" w:rsidRDefault="005649D5" w:rsidP="005649D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s-ES" w:eastAsia="es-ES"/>
        </w:rPr>
      </w:pPr>
      <w:r w:rsidRPr="00BF381B">
        <w:rPr>
          <w:rFonts w:ascii="Times New Roman" w:eastAsia="Times New Roman" w:hAnsi="Times New Roman" w:cs="Times New Roman"/>
          <w:i/>
          <w:sz w:val="24"/>
          <w:szCs w:val="24"/>
          <w:lang w:val="es-ES" w:eastAsia="es-ES"/>
        </w:rPr>
        <w:t>Crear en Salamanca tiene el privilegio de publicar, en exclus</w:t>
      </w:r>
      <w:r w:rsidR="00BF381B" w:rsidRPr="00BF381B">
        <w:rPr>
          <w:rFonts w:ascii="Times New Roman" w:eastAsia="Times New Roman" w:hAnsi="Times New Roman" w:cs="Times New Roman"/>
          <w:i/>
          <w:sz w:val="24"/>
          <w:szCs w:val="24"/>
          <w:lang w:val="es-ES" w:eastAsia="es-ES"/>
        </w:rPr>
        <w:t>i</w:t>
      </w:r>
      <w:r w:rsidRPr="00BF381B">
        <w:rPr>
          <w:rFonts w:ascii="Times New Roman" w:eastAsia="Times New Roman" w:hAnsi="Times New Roman" w:cs="Times New Roman"/>
          <w:i/>
          <w:sz w:val="24"/>
          <w:szCs w:val="24"/>
          <w:lang w:val="es-ES" w:eastAsia="es-ES"/>
        </w:rPr>
        <w:t>va,</w:t>
      </w:r>
      <w:r w:rsidR="00BF381B" w:rsidRPr="00BF381B">
        <w:rPr>
          <w:rFonts w:ascii="Times New Roman" w:eastAsia="Times New Roman" w:hAnsi="Times New Roman" w:cs="Times New Roman"/>
          <w:i/>
          <w:sz w:val="24"/>
          <w:szCs w:val="24"/>
          <w:lang w:val="es-ES" w:eastAsia="es-ES"/>
        </w:rPr>
        <w:t xml:space="preserve"> el nuevo libro del poeta Alfredo Pérez </w:t>
      </w:r>
      <w:proofErr w:type="spellStart"/>
      <w:r w:rsidR="00BF381B" w:rsidRPr="00BF381B">
        <w:rPr>
          <w:rFonts w:ascii="Times New Roman" w:eastAsia="Times New Roman" w:hAnsi="Times New Roman" w:cs="Times New Roman"/>
          <w:i/>
          <w:sz w:val="24"/>
          <w:szCs w:val="24"/>
          <w:lang w:val="es-ES" w:eastAsia="es-ES"/>
        </w:rPr>
        <w:t>Alencart</w:t>
      </w:r>
      <w:proofErr w:type="spellEnd"/>
      <w:r w:rsidR="00BF381B" w:rsidRPr="00BF381B">
        <w:rPr>
          <w:rFonts w:ascii="Times New Roman" w:eastAsia="Times New Roman" w:hAnsi="Times New Roman" w:cs="Times New Roman"/>
          <w:i/>
          <w:sz w:val="24"/>
          <w:szCs w:val="24"/>
          <w:lang w:val="es-ES" w:eastAsia="es-ES"/>
        </w:rPr>
        <w:t>, profesor de la Universidad de Salamanca. Se trata de ‘Tras la niebla’ (</w:t>
      </w:r>
      <w:proofErr w:type="spellStart"/>
      <w:r w:rsidR="00BF381B" w:rsidRPr="00BF381B">
        <w:rPr>
          <w:rFonts w:ascii="Times New Roman" w:eastAsia="Times New Roman" w:hAnsi="Times New Roman" w:cs="Times New Roman"/>
          <w:i/>
          <w:sz w:val="24"/>
          <w:szCs w:val="24"/>
          <w:lang w:val="es-ES" w:eastAsia="es-ES"/>
        </w:rPr>
        <w:t>Trilce</w:t>
      </w:r>
      <w:proofErr w:type="spellEnd"/>
      <w:r w:rsidR="00BF381B" w:rsidRPr="00BF381B">
        <w:rPr>
          <w:rFonts w:ascii="Times New Roman" w:eastAsia="Times New Roman" w:hAnsi="Times New Roman" w:cs="Times New Roman"/>
          <w:i/>
          <w:sz w:val="24"/>
          <w:szCs w:val="24"/>
          <w:lang w:val="es-ES" w:eastAsia="es-ES"/>
        </w:rPr>
        <w:t xml:space="preserve"> ediciones, Salamanca, 2017), el mismo que estará disponible en nuestra revista, para descarga libre desde cualquier lugar del planeta, pues el poema que da título al libro está traducido a 53 idiomas de cuatro continentes.</w:t>
      </w:r>
    </w:p>
    <w:p w:rsidR="00BF381B" w:rsidRPr="00BF381B" w:rsidRDefault="00BF381B" w:rsidP="005649D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s-ES" w:eastAsia="es-ES"/>
        </w:rPr>
      </w:pPr>
    </w:p>
    <w:p w:rsidR="00BF381B" w:rsidRDefault="00BF381B" w:rsidP="005649D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s-ES" w:eastAsia="es-ES"/>
        </w:rPr>
      </w:pPr>
      <w:r w:rsidRPr="00BF381B">
        <w:rPr>
          <w:rFonts w:ascii="Times New Roman" w:eastAsia="Times New Roman" w:hAnsi="Times New Roman" w:cs="Times New Roman"/>
          <w:i/>
          <w:sz w:val="24"/>
          <w:szCs w:val="24"/>
          <w:lang w:val="es-ES" w:eastAsia="es-ES"/>
        </w:rPr>
        <w:t xml:space="preserve">La hermosa edición contiene 55 pinturas hechas especialmente para el libro por el destacado pintor Miguel Elías, profesor de la Universidad de Salamanca. También incluye, a modo de epílogo, un breve comentario realizado por el poeta mexicano Juan Ángel Torres </w:t>
      </w:r>
      <w:proofErr w:type="spellStart"/>
      <w:r w:rsidRPr="00BF381B">
        <w:rPr>
          <w:rFonts w:ascii="Times New Roman" w:eastAsia="Times New Roman" w:hAnsi="Times New Roman" w:cs="Times New Roman"/>
          <w:i/>
          <w:sz w:val="24"/>
          <w:szCs w:val="24"/>
          <w:lang w:val="es-ES" w:eastAsia="es-ES"/>
        </w:rPr>
        <w:t>Rechy</w:t>
      </w:r>
      <w:proofErr w:type="spellEnd"/>
      <w:r w:rsidRPr="00BF381B">
        <w:rPr>
          <w:rFonts w:ascii="Times New Roman" w:eastAsia="Times New Roman" w:hAnsi="Times New Roman" w:cs="Times New Roman"/>
          <w:i/>
          <w:sz w:val="24"/>
          <w:szCs w:val="24"/>
          <w:lang w:val="es-ES" w:eastAsia="es-ES"/>
        </w:rPr>
        <w:t>, doctor en Filología por la Universidad de Salamanca.</w:t>
      </w:r>
    </w:p>
    <w:p w:rsidR="0031370C" w:rsidRDefault="0031370C" w:rsidP="005649D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s-ES" w:eastAsia="es-ES"/>
        </w:rPr>
      </w:pPr>
    </w:p>
    <w:p w:rsidR="0031370C" w:rsidRDefault="0031370C" w:rsidP="005649D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s-ES" w:eastAsia="es-ES"/>
        </w:rPr>
      </w:pPr>
    </w:p>
    <w:p w:rsidR="0031370C" w:rsidRPr="0031370C" w:rsidRDefault="0031370C" w:rsidP="003137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s-ES" w:eastAsia="es-ES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s-ES" w:eastAsia="es-ES"/>
        </w:rPr>
        <w:t xml:space="preserve">Foto 2  </w:t>
      </w:r>
    </w:p>
    <w:p w:rsidR="0031370C" w:rsidRPr="00BF381B" w:rsidRDefault="0031370C" w:rsidP="005649D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s-ES" w:eastAsia="es-ES"/>
        </w:rPr>
      </w:pPr>
    </w:p>
    <w:p w:rsidR="005649D5" w:rsidRPr="0031370C" w:rsidRDefault="0031370C" w:rsidP="003137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</w:pPr>
      <w:r w:rsidRPr="0031370C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TRADUCTORES E IDIOMAS DE CUATRO CONTINENTES</w:t>
      </w:r>
    </w:p>
    <w:p w:rsidR="0031370C" w:rsidRDefault="0031370C" w:rsidP="005649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p w:rsidR="005649D5" w:rsidRDefault="00BF381B" w:rsidP="005649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97DE6">
        <w:rPr>
          <w:rFonts w:ascii="Times New Roman" w:hAnsi="Times New Roman" w:cs="Times New Roman"/>
          <w:sz w:val="24"/>
          <w:szCs w:val="24"/>
          <w:lang w:val="da-DK"/>
        </w:rPr>
        <w:t>Helge Krarup (danés)</w:t>
      </w:r>
      <w:r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proofErr w:type="spellStart"/>
      <w:r w:rsidRPr="00697DE6">
        <w:rPr>
          <w:rFonts w:ascii="Times New Roman" w:hAnsi="Times New Roman" w:cs="Times New Roman"/>
          <w:iCs/>
          <w:sz w:val="24"/>
          <w:szCs w:val="24"/>
          <w:lang w:val="es-ES"/>
        </w:rPr>
        <w:t>Vladimer</w:t>
      </w:r>
      <w:proofErr w:type="spellEnd"/>
      <w:r w:rsidRPr="00697DE6">
        <w:rPr>
          <w:rFonts w:ascii="Times New Roman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697DE6">
        <w:rPr>
          <w:rFonts w:ascii="Times New Roman" w:hAnsi="Times New Roman" w:cs="Times New Roman"/>
          <w:iCs/>
          <w:sz w:val="24"/>
          <w:szCs w:val="24"/>
          <w:lang w:val="es-ES"/>
        </w:rPr>
        <w:t>Luarsabishvili</w:t>
      </w:r>
      <w:proofErr w:type="spellEnd"/>
      <w:r w:rsidRPr="00697DE6">
        <w:rPr>
          <w:rFonts w:ascii="Times New Roman" w:hAnsi="Times New Roman" w:cs="Times New Roman"/>
          <w:iCs/>
          <w:sz w:val="24"/>
          <w:szCs w:val="24"/>
          <w:lang w:val="es-ES"/>
        </w:rPr>
        <w:t xml:space="preserve"> (georgiano)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Pr="00697DE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Sabyasachi Mishra</w:t>
      </w:r>
      <w:r w:rsidRPr="00697DE6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s-ES"/>
        </w:rPr>
        <w:t xml:space="preserve"> (hindi),</w:t>
      </w:r>
      <w:r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María </w:t>
      </w:r>
      <w:proofErr w:type="spellStart"/>
      <w:r w:rsidRPr="00697DE6">
        <w:rPr>
          <w:rFonts w:ascii="Times New Roman" w:hAnsi="Times New Roman" w:cs="Times New Roman"/>
          <w:sz w:val="24"/>
          <w:szCs w:val="24"/>
          <w:lang w:val="es-ES"/>
        </w:rPr>
        <w:t>Koutentaki</w:t>
      </w:r>
      <w:proofErr w:type="spellEnd"/>
      <w:r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(griego), Carmen </w:t>
      </w:r>
      <w:proofErr w:type="spellStart"/>
      <w:r w:rsidRPr="00697DE6">
        <w:rPr>
          <w:rFonts w:ascii="Times New Roman" w:hAnsi="Times New Roman" w:cs="Times New Roman"/>
          <w:sz w:val="24"/>
          <w:szCs w:val="24"/>
          <w:lang w:val="es-ES"/>
        </w:rPr>
        <w:t>Bulzan</w:t>
      </w:r>
      <w:proofErr w:type="spellEnd"/>
      <w:r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(rumano), </w:t>
      </w:r>
      <w:r w:rsidRPr="00697DE6">
        <w:rPr>
          <w:rFonts w:ascii="Times New Roman" w:hAnsi="Times New Roman" w:cs="Times New Roman"/>
          <w:sz w:val="24"/>
          <w:szCs w:val="24"/>
        </w:rPr>
        <w:t>M</w:t>
      </w:r>
      <w:proofErr w:type="spellStart"/>
      <w:r w:rsidRPr="00697DE6">
        <w:rPr>
          <w:rFonts w:ascii="Times New Roman" w:hAnsi="Times New Roman" w:cs="Times New Roman"/>
          <w:sz w:val="24"/>
          <w:szCs w:val="24"/>
          <w:lang w:val="es-ES"/>
        </w:rPr>
        <w:t>iloslav</w:t>
      </w:r>
      <w:proofErr w:type="spellEnd"/>
      <w:r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697DE6">
        <w:rPr>
          <w:rFonts w:ascii="Times New Roman" w:hAnsi="Times New Roman" w:cs="Times New Roman"/>
          <w:sz w:val="24"/>
          <w:szCs w:val="24"/>
          <w:lang w:val="es-ES"/>
        </w:rPr>
        <w:t>Ulicni</w:t>
      </w:r>
      <w:proofErr w:type="spellEnd"/>
      <w:r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(checo), </w:t>
      </w:r>
      <w:proofErr w:type="spellStart"/>
      <w:r w:rsidRPr="00697DE6">
        <w:rPr>
          <w:rFonts w:ascii="Times New Roman" w:hAnsi="Times New Roman" w:cs="Times New Roman"/>
          <w:sz w:val="24"/>
          <w:szCs w:val="24"/>
          <w:lang w:val="es-ES"/>
        </w:rPr>
        <w:t>Maria</w:t>
      </w:r>
      <w:proofErr w:type="spellEnd"/>
      <w:r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do </w:t>
      </w:r>
      <w:proofErr w:type="spellStart"/>
      <w:r w:rsidRPr="00697DE6">
        <w:rPr>
          <w:rFonts w:ascii="Times New Roman" w:hAnsi="Times New Roman" w:cs="Times New Roman"/>
          <w:sz w:val="24"/>
          <w:szCs w:val="24"/>
          <w:lang w:val="es-ES"/>
        </w:rPr>
        <w:t>Sameiro</w:t>
      </w:r>
      <w:proofErr w:type="spellEnd"/>
      <w:r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Barroso (portugués), </w:t>
      </w:r>
      <w:proofErr w:type="spellStart"/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Kirill</w:t>
      </w:r>
      <w:proofErr w:type="spellEnd"/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</w:t>
      </w:r>
      <w:proofErr w:type="spellStart"/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Korkonósenko</w:t>
      </w:r>
      <w:proofErr w:type="spellEnd"/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(ruso), Abdul </w:t>
      </w:r>
      <w:proofErr w:type="spellStart"/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Hadi</w:t>
      </w:r>
      <w:proofErr w:type="spellEnd"/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</w:t>
      </w:r>
      <w:proofErr w:type="spellStart"/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Sadoun</w:t>
      </w:r>
      <w:proofErr w:type="spellEnd"/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(árabe), </w:t>
      </w:r>
      <w:r w:rsidR="005649D5" w:rsidRPr="00697DE6">
        <w:rPr>
          <w:rFonts w:ascii="Times New Roman" w:hAnsi="Times New Roman" w:cs="Times New Roman"/>
          <w:sz w:val="24"/>
          <w:szCs w:val="24"/>
        </w:rPr>
        <w:t>Peter Landelius</w:t>
      </w:r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(sueco)</w:t>
      </w:r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, </w:t>
      </w:r>
      <w:r w:rsidRPr="00697DE6">
        <w:rPr>
          <w:rFonts w:ascii="Times New Roman" w:hAnsi="Times New Roman" w:cs="Times New Roman"/>
          <w:sz w:val="24"/>
          <w:szCs w:val="24"/>
          <w:shd w:val="clear" w:color="auto" w:fill="FFFFFF"/>
        </w:rPr>
        <w:t>Joanna Boampong</w:t>
      </w:r>
      <w:r w:rsidRPr="00697DE6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 xml:space="preserve"> (</w:t>
      </w:r>
      <w:proofErr w:type="spellStart"/>
      <w:r w:rsidRPr="00697DE6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>twi</w:t>
      </w:r>
      <w:proofErr w:type="spellEnd"/>
      <w:r w:rsidRPr="00697DE6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>, Ghana)</w:t>
      </w:r>
      <w:r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Pr="00697DE6">
        <w:rPr>
          <w:rFonts w:ascii="Times New Roman" w:hAnsi="Times New Roman" w:cs="Times New Roman"/>
          <w:sz w:val="24"/>
          <w:szCs w:val="24"/>
          <w:shd w:val="clear" w:color="auto" w:fill="FFFFFF"/>
        </w:rPr>
        <w:t>Aistė Kučinskienė</w:t>
      </w:r>
      <w:r w:rsidRPr="00697DE6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 xml:space="preserve"> (lituano)</w:t>
      </w:r>
      <w:r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Pr="00697DE6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 xml:space="preserve">Justo </w:t>
      </w:r>
      <w:proofErr w:type="spellStart"/>
      <w:r w:rsidRPr="00697DE6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>Bolekia</w:t>
      </w:r>
      <w:proofErr w:type="spellEnd"/>
      <w:r w:rsidRPr="00697DE6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 xml:space="preserve"> </w:t>
      </w:r>
      <w:proofErr w:type="spellStart"/>
      <w:r w:rsidRPr="00697DE6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>Boleká</w:t>
      </w:r>
      <w:proofErr w:type="spellEnd"/>
      <w:r w:rsidRPr="00697DE6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 xml:space="preserve"> (bubi, Guinea Ecuatorial)</w:t>
      </w:r>
      <w:r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Pr="00697DE6">
        <w:rPr>
          <w:rFonts w:ascii="Times New Roman" w:hAnsi="Times New Roman" w:cs="Times New Roman"/>
          <w:sz w:val="24"/>
          <w:szCs w:val="24"/>
        </w:rPr>
        <w:t>İrfan Güler–Remziye Alparslan</w:t>
      </w:r>
      <w:r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(kurdo), Noemí </w:t>
      </w:r>
      <w:proofErr w:type="spellStart"/>
      <w:r w:rsidRPr="00697DE6">
        <w:rPr>
          <w:rFonts w:ascii="Times New Roman" w:hAnsi="Times New Roman" w:cs="Times New Roman"/>
          <w:sz w:val="24"/>
          <w:szCs w:val="24"/>
          <w:lang w:val="es-ES"/>
        </w:rPr>
        <w:t>Vizcardo</w:t>
      </w:r>
      <w:proofErr w:type="spellEnd"/>
      <w:r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Rozas (quechua), </w:t>
      </w:r>
      <w:proofErr w:type="spellStart"/>
      <w:r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Alí</w:t>
      </w:r>
      <w:proofErr w:type="spellEnd"/>
      <w:r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García Segura (</w:t>
      </w:r>
      <w:proofErr w:type="spellStart"/>
      <w:r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bibri</w:t>
      </w:r>
      <w:proofErr w:type="spellEnd"/>
      <w:r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, Costa Rica)</w:t>
      </w:r>
      <w:r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5649D5" w:rsidRPr="00697DE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Janie Raharivola</w:t>
      </w:r>
      <w:r w:rsidR="005649D5" w:rsidRPr="00697DE6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s-ES"/>
        </w:rPr>
        <w:t xml:space="preserve"> (malgache),</w:t>
      </w:r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</w:t>
      </w:r>
      <w:r w:rsidRPr="00697DE6">
        <w:rPr>
          <w:rFonts w:ascii="Times New Roman" w:hAnsi="Times New Roman" w:cs="Times New Roman"/>
          <w:sz w:val="24"/>
          <w:szCs w:val="24"/>
          <w:lang w:val="hu-HU"/>
        </w:rPr>
        <w:t xml:space="preserve">Dóra Bakucz </w:t>
      </w:r>
      <w:r w:rsidRPr="00697DE6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 xml:space="preserve">y </w:t>
      </w:r>
      <w:r w:rsidRPr="00697DE6">
        <w:rPr>
          <w:rFonts w:ascii="Times New Roman" w:hAnsi="Times New Roman" w:cs="Times New Roman"/>
          <w:sz w:val="24"/>
          <w:szCs w:val="24"/>
          <w:shd w:val="clear" w:color="auto" w:fill="FFFFFF"/>
        </w:rPr>
        <w:t>Mercédesz</w:t>
      </w:r>
      <w:r w:rsidRPr="00697DE6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 xml:space="preserve"> </w:t>
      </w:r>
      <w:proofErr w:type="spellStart"/>
      <w:r w:rsidRPr="00697DE6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>Kutasy</w:t>
      </w:r>
      <w:proofErr w:type="spellEnd"/>
      <w:r w:rsidRPr="00697DE6">
        <w:rPr>
          <w:rFonts w:ascii="Times New Roman" w:hAnsi="Times New Roman" w:cs="Times New Roman"/>
          <w:sz w:val="24"/>
          <w:szCs w:val="24"/>
          <w:lang w:val="hu-HU"/>
        </w:rPr>
        <w:t xml:space="preserve"> (húngaro),</w:t>
      </w:r>
      <w:r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>Nely</w:t>
      </w:r>
      <w:proofErr w:type="spellEnd"/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Iglesias (alemán)</w:t>
      </w:r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, </w:t>
      </w:r>
      <w:proofErr w:type="spellStart"/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>Huaping</w:t>
      </w:r>
      <w:proofErr w:type="spellEnd"/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Han (chino), </w:t>
      </w:r>
      <w:proofErr w:type="spellStart"/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>Bernadette</w:t>
      </w:r>
      <w:proofErr w:type="spellEnd"/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Hidalgo </w:t>
      </w:r>
      <w:proofErr w:type="spellStart"/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>Bachs</w:t>
      </w:r>
      <w:proofErr w:type="spellEnd"/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(francés), Violeta </w:t>
      </w:r>
      <w:proofErr w:type="spellStart"/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>Boncheva</w:t>
      </w:r>
      <w:proofErr w:type="spellEnd"/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(búlgaro), </w:t>
      </w:r>
      <w:proofErr w:type="spellStart"/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Hasmik</w:t>
      </w:r>
      <w:proofErr w:type="spellEnd"/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</w:t>
      </w:r>
      <w:proofErr w:type="spellStart"/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Baghdasarián</w:t>
      </w:r>
      <w:proofErr w:type="spellEnd"/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(armenio),</w:t>
      </w:r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649D5" w:rsidRPr="00697DE6">
        <w:rPr>
          <w:rFonts w:ascii="Times New Roman" w:hAnsi="Times New Roman" w:cs="Times New Roman"/>
          <w:sz w:val="24"/>
          <w:szCs w:val="24"/>
          <w:shd w:val="clear" w:color="auto" w:fill="FFFFFF"/>
        </w:rPr>
        <w:t>Yong-Tae Min</w:t>
      </w:r>
      <w:r w:rsidR="005649D5" w:rsidRPr="00697DE6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 xml:space="preserve"> y </w:t>
      </w:r>
      <w:r w:rsidR="005649D5" w:rsidRPr="00697DE6">
        <w:rPr>
          <w:rFonts w:ascii="Times New Roman" w:hAnsi="Times New Roman" w:cs="Times New Roman"/>
          <w:iCs/>
          <w:sz w:val="24"/>
          <w:szCs w:val="24"/>
          <w:lang w:val="es-ES"/>
        </w:rPr>
        <w:t xml:space="preserve">Juan W. </w:t>
      </w:r>
      <w:proofErr w:type="spellStart"/>
      <w:r w:rsidR="005649D5" w:rsidRPr="00697DE6">
        <w:rPr>
          <w:rFonts w:ascii="Times New Roman" w:hAnsi="Times New Roman" w:cs="Times New Roman"/>
          <w:iCs/>
          <w:sz w:val="24"/>
          <w:szCs w:val="24"/>
          <w:lang w:val="es-ES"/>
        </w:rPr>
        <w:t>Bakh</w:t>
      </w:r>
      <w:proofErr w:type="spellEnd"/>
      <w:r w:rsidR="005649D5" w:rsidRPr="00697DE6">
        <w:rPr>
          <w:rFonts w:ascii="Times New Roman" w:hAnsi="Times New Roman" w:cs="Times New Roman"/>
          <w:iCs/>
          <w:sz w:val="24"/>
          <w:szCs w:val="24"/>
          <w:lang w:val="es-ES"/>
        </w:rPr>
        <w:t xml:space="preserve"> </w:t>
      </w:r>
      <w:r w:rsidR="005649D5" w:rsidRPr="00697DE6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>(coreano)</w:t>
      </w:r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proofErr w:type="spellStart"/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>Stefania</w:t>
      </w:r>
      <w:proofErr w:type="spellEnd"/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Di Leo (italiano), </w:t>
      </w:r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Aur</w:t>
      </w:r>
      <w:r w:rsidR="005649D5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ora Camacho de Schmidt (inglés),</w:t>
      </w:r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</w:t>
      </w:r>
      <w:proofErr w:type="spellStart"/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>Yohanes</w:t>
      </w:r>
      <w:proofErr w:type="spellEnd"/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>Manhitu</w:t>
      </w:r>
      <w:proofErr w:type="spellEnd"/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(Indonesio, </w:t>
      </w:r>
      <w:proofErr w:type="spellStart"/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>tetun</w:t>
      </w:r>
      <w:proofErr w:type="spellEnd"/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oficial, </w:t>
      </w:r>
      <w:proofErr w:type="spellStart"/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>dawan</w:t>
      </w:r>
      <w:proofErr w:type="spellEnd"/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y malayo de </w:t>
      </w:r>
      <w:proofErr w:type="spellStart"/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>Kupang</w:t>
      </w:r>
      <w:proofErr w:type="spellEnd"/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), </w:t>
      </w:r>
      <w:r w:rsidR="005649D5" w:rsidRPr="00697DE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Miek Van Goethem </w:t>
      </w:r>
      <w:r w:rsidR="005649D5" w:rsidRPr="00697DE6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s-ES"/>
        </w:rPr>
        <w:t>(</w:t>
      </w:r>
      <w:r w:rsidR="005649D5" w:rsidRPr="00697DE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neerlandés</w:t>
      </w:r>
      <w:r w:rsidR="005649D5" w:rsidRPr="00697DE6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s-ES"/>
        </w:rPr>
        <w:t>),</w:t>
      </w:r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697DE6">
        <w:rPr>
          <w:rFonts w:ascii="Times New Roman" w:hAnsi="Times New Roman" w:cs="Times New Roman"/>
          <w:sz w:val="24"/>
          <w:szCs w:val="24"/>
          <w:lang w:val="es-ES_tradnl"/>
        </w:rPr>
        <w:t>Alla</w:t>
      </w:r>
      <w:proofErr w:type="spellEnd"/>
      <w:r w:rsidRPr="00697DE6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697DE6">
        <w:rPr>
          <w:rFonts w:ascii="Times New Roman" w:hAnsi="Times New Roman" w:cs="Times New Roman"/>
          <w:sz w:val="24"/>
          <w:szCs w:val="24"/>
          <w:lang w:val="es-ES_tradnl"/>
        </w:rPr>
        <w:t>Placinska</w:t>
      </w:r>
      <w:proofErr w:type="spellEnd"/>
      <w:r w:rsidRPr="00697DE6">
        <w:rPr>
          <w:rFonts w:ascii="Times New Roman" w:hAnsi="Times New Roman" w:cs="Times New Roman"/>
          <w:sz w:val="24"/>
          <w:szCs w:val="24"/>
          <w:lang w:val="es-ES_tradnl"/>
        </w:rPr>
        <w:t xml:space="preserve"> (letón)</w:t>
      </w:r>
      <w:r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Pr="00697DE6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Jane </w:t>
      </w:r>
      <w:proofErr w:type="spellStart"/>
      <w:r w:rsidRPr="00697DE6">
        <w:rPr>
          <w:rFonts w:ascii="Times New Roman" w:eastAsia="Times New Roman" w:hAnsi="Times New Roman" w:cs="Times New Roman"/>
          <w:sz w:val="24"/>
          <w:szCs w:val="24"/>
          <w:lang w:val="es-ES"/>
        </w:rPr>
        <w:t>Nzisa</w:t>
      </w:r>
      <w:proofErr w:type="spellEnd"/>
      <w:r w:rsidRPr="00697DE6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697DE6">
        <w:rPr>
          <w:rFonts w:ascii="Times New Roman" w:eastAsia="Times New Roman" w:hAnsi="Times New Roman" w:cs="Times New Roman"/>
          <w:sz w:val="24"/>
          <w:szCs w:val="24"/>
          <w:lang w:val="es-ES"/>
        </w:rPr>
        <w:t>Muasya</w:t>
      </w:r>
      <w:proofErr w:type="spellEnd"/>
      <w:r w:rsidRPr="00697D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97DE6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>(</w:t>
      </w:r>
      <w:r w:rsidRPr="00697DE6">
        <w:rPr>
          <w:rFonts w:ascii="Times New Roman" w:hAnsi="Times New Roman" w:cs="Times New Roman"/>
          <w:sz w:val="24"/>
          <w:szCs w:val="24"/>
          <w:shd w:val="clear" w:color="auto" w:fill="FFFFFF"/>
        </w:rPr>
        <w:t>kiswahili</w:t>
      </w:r>
      <w:r w:rsidRPr="00697DE6">
        <w:rPr>
          <w:rFonts w:ascii="Times New Roman" w:eastAsia="Times New Roman" w:hAnsi="Times New Roman" w:cs="Times New Roman"/>
          <w:sz w:val="24"/>
          <w:szCs w:val="24"/>
          <w:lang w:val="es-ES"/>
        </w:rPr>
        <w:t>, Kenia)</w:t>
      </w:r>
      <w:r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Pr="00697DE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Željka Lovrenčić</w:t>
      </w:r>
      <w:r w:rsidRPr="00697DE6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s-ES"/>
        </w:rPr>
        <w:t xml:space="preserve"> (croata),</w:t>
      </w:r>
      <w:r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697DE6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 xml:space="preserve">Joseph </w:t>
      </w:r>
      <w:proofErr w:type="spellStart"/>
      <w:r w:rsidRPr="00697DE6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>Kodio</w:t>
      </w:r>
      <w:proofErr w:type="spellEnd"/>
      <w:r w:rsidRPr="00697DE6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 xml:space="preserve"> (</w:t>
      </w:r>
      <w:proofErr w:type="spellStart"/>
      <w:r w:rsidRPr="00697DE6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>dogón</w:t>
      </w:r>
      <w:proofErr w:type="spellEnd"/>
      <w:r w:rsidRPr="00697DE6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>, Malí)</w:t>
      </w:r>
      <w:r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Pr="00697DE6">
        <w:rPr>
          <w:rFonts w:ascii="Times New Roman" w:hAnsi="Times New Roman" w:cs="Times New Roman"/>
          <w:iCs/>
          <w:sz w:val="24"/>
          <w:szCs w:val="24"/>
          <w:lang w:val="es-ES"/>
        </w:rPr>
        <w:t>Roberto Mielgo Merino (euskara),</w:t>
      </w:r>
      <w:r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</w:t>
      </w:r>
      <w:r w:rsidRPr="00697DE6">
        <w:rPr>
          <w:rFonts w:ascii="Times New Roman" w:hAnsi="Times New Roman" w:cs="Times New Roman"/>
          <w:iCs/>
          <w:sz w:val="24"/>
          <w:szCs w:val="24"/>
          <w:lang w:val="es-ES"/>
        </w:rPr>
        <w:t>Natalio Hernández (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náhuatl) </w:t>
      </w:r>
      <w:r w:rsidR="005649D5" w:rsidRPr="00697DE6">
        <w:rPr>
          <w:rFonts w:ascii="Times New Roman" w:hAnsi="Times New Roman" w:cs="Times New Roman"/>
          <w:sz w:val="24"/>
          <w:szCs w:val="24"/>
        </w:rPr>
        <w:t>Gumercindo Tun Ku</w:t>
      </w:r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(maya), </w:t>
      </w:r>
      <w:proofErr w:type="spellStart"/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>Mainak</w:t>
      </w:r>
      <w:proofErr w:type="spellEnd"/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>Adak</w:t>
      </w:r>
      <w:proofErr w:type="spellEnd"/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(bengalí), </w:t>
      </w:r>
      <w:r w:rsidR="005649D5" w:rsidRPr="00697DE6">
        <w:rPr>
          <w:rFonts w:ascii="Times New Roman" w:hAnsi="Times New Roman" w:cs="Times New Roman"/>
          <w:sz w:val="24"/>
          <w:szCs w:val="24"/>
          <w:shd w:val="clear" w:color="auto" w:fill="FFFFFF"/>
        </w:rPr>
        <w:t>Hólmfríður Garðarsdóttir</w:t>
      </w:r>
      <w:r w:rsidR="005649D5" w:rsidRPr="00697DE6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 xml:space="preserve"> (islandés)</w:t>
      </w:r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proofErr w:type="spellStart"/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Arysteides</w:t>
      </w:r>
      <w:proofErr w:type="spellEnd"/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</w:t>
      </w:r>
      <w:proofErr w:type="spellStart"/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Turpana</w:t>
      </w:r>
      <w:proofErr w:type="spellEnd"/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(</w:t>
      </w:r>
      <w:proofErr w:type="spellStart"/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dulegaya</w:t>
      </w:r>
      <w:proofErr w:type="spellEnd"/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, Panamá),</w:t>
      </w:r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649D5" w:rsidRPr="00697DE6">
        <w:rPr>
          <w:rFonts w:ascii="Times New Roman" w:hAnsi="Times New Roman" w:cs="Times New Roman"/>
          <w:sz w:val="24"/>
          <w:szCs w:val="24"/>
          <w:shd w:val="clear" w:color="auto" w:fill="FFFFFF"/>
        </w:rPr>
        <w:t>Agust</w:t>
      </w:r>
      <w:r w:rsidR="005649D5" w:rsidRPr="00697DE6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>í</w:t>
      </w:r>
      <w:r w:rsidR="005649D5" w:rsidRPr="00697DE6">
        <w:rPr>
          <w:rFonts w:ascii="Times New Roman" w:hAnsi="Times New Roman" w:cs="Times New Roman"/>
          <w:sz w:val="24"/>
          <w:szCs w:val="24"/>
          <w:shd w:val="clear" w:color="auto" w:fill="FFFFFF"/>
        </w:rPr>
        <w:t>n Guti</w:t>
      </w:r>
      <w:r w:rsidR="005649D5" w:rsidRPr="00697DE6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>é</w:t>
      </w:r>
      <w:r w:rsidR="005649D5" w:rsidRPr="00697DE6">
        <w:rPr>
          <w:rFonts w:ascii="Times New Roman" w:hAnsi="Times New Roman" w:cs="Times New Roman"/>
          <w:sz w:val="24"/>
          <w:szCs w:val="24"/>
          <w:shd w:val="clear" w:color="auto" w:fill="FFFFFF"/>
        </w:rPr>
        <w:t>rrez Castillejos</w:t>
      </w:r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(</w:t>
      </w:r>
      <w:proofErr w:type="spellStart"/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>bajasa</w:t>
      </w:r>
      <w:proofErr w:type="spellEnd"/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malasio), </w:t>
      </w:r>
      <w:proofErr w:type="spellStart"/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Margalit</w:t>
      </w:r>
      <w:proofErr w:type="spellEnd"/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</w:t>
      </w:r>
      <w:proofErr w:type="spellStart"/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Matitiahu</w:t>
      </w:r>
      <w:proofErr w:type="spellEnd"/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(hebreo), </w:t>
      </w:r>
      <w:proofErr w:type="spellStart"/>
      <w:r w:rsidRPr="00697DE6">
        <w:rPr>
          <w:rFonts w:ascii="Times New Roman" w:hAnsi="Times New Roman" w:cs="Times New Roman"/>
          <w:sz w:val="24"/>
          <w:szCs w:val="24"/>
          <w:lang w:val="gl-ES"/>
        </w:rPr>
        <w:t>Pepa</w:t>
      </w:r>
      <w:proofErr w:type="spellEnd"/>
      <w:r w:rsidRPr="00697DE6">
        <w:rPr>
          <w:rFonts w:ascii="Times New Roman" w:hAnsi="Times New Roman" w:cs="Times New Roman"/>
          <w:sz w:val="24"/>
          <w:szCs w:val="24"/>
          <w:lang w:val="gl-ES"/>
        </w:rPr>
        <w:t xml:space="preserve"> Baamonde (</w:t>
      </w:r>
      <w:proofErr w:type="spellStart"/>
      <w:r w:rsidRPr="00697DE6">
        <w:rPr>
          <w:rFonts w:ascii="Times New Roman" w:hAnsi="Times New Roman" w:cs="Times New Roman"/>
          <w:sz w:val="24"/>
          <w:szCs w:val="24"/>
          <w:lang w:val="gl-ES"/>
        </w:rPr>
        <w:t>gallego</w:t>
      </w:r>
      <w:proofErr w:type="spellEnd"/>
      <w:r w:rsidRPr="00697DE6">
        <w:rPr>
          <w:rFonts w:ascii="Times New Roman" w:hAnsi="Times New Roman" w:cs="Times New Roman"/>
          <w:sz w:val="24"/>
          <w:szCs w:val="24"/>
          <w:lang w:val="gl-ES"/>
        </w:rPr>
        <w:t>)</w:t>
      </w:r>
      <w:r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5649D5" w:rsidRPr="00697DE6">
        <w:rPr>
          <w:rFonts w:ascii="Times New Roman" w:hAnsi="Times New Roman" w:cs="Times New Roman"/>
          <w:sz w:val="24"/>
          <w:szCs w:val="24"/>
          <w:lang w:val="af-ZA"/>
        </w:rPr>
        <w:t>Mba Gabriel y Hortense Sime Sime (ghɔmáláʼ, Camerún)</w:t>
      </w:r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5649D5" w:rsidRPr="00697DE6">
        <w:rPr>
          <w:rFonts w:ascii="Times New Roman" w:hAnsi="Times New Roman" w:cs="Times New Roman"/>
          <w:sz w:val="24"/>
          <w:szCs w:val="24"/>
          <w:lang w:val="es-ES_tradnl"/>
        </w:rPr>
        <w:t>María Isabel Maldonado García (urdu, Pakistán)</w:t>
      </w:r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proofErr w:type="spellStart"/>
      <w:r w:rsidR="005649D5" w:rsidRPr="00697DE6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>Helina</w:t>
      </w:r>
      <w:proofErr w:type="spellEnd"/>
      <w:r w:rsidR="005649D5" w:rsidRPr="00697DE6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 xml:space="preserve"> </w:t>
      </w:r>
      <w:proofErr w:type="spellStart"/>
      <w:r w:rsidR="005649D5" w:rsidRPr="00697DE6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>Aulis</w:t>
      </w:r>
      <w:proofErr w:type="spellEnd"/>
      <w:r w:rsidR="005649D5" w:rsidRPr="00697DE6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 xml:space="preserve"> (estonio),</w:t>
      </w:r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Sarah </w:t>
      </w:r>
      <w:proofErr w:type="spellStart"/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Walizada</w:t>
      </w:r>
      <w:proofErr w:type="spellEnd"/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(pastún y persa-</w:t>
      </w:r>
      <w:proofErr w:type="spellStart"/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darí</w:t>
      </w:r>
      <w:proofErr w:type="spellEnd"/>
      <w:r w:rsidR="005649D5"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, Afganistán)</w:t>
      </w:r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5649D5" w:rsidRPr="00697DE6">
        <w:rPr>
          <w:rFonts w:ascii="Times New Roman" w:hAnsi="Times New Roman" w:cs="Times New Roman"/>
          <w:sz w:val="24"/>
          <w:szCs w:val="24"/>
          <w:shd w:val="clear" w:color="auto" w:fill="FFFFFF"/>
        </w:rPr>
        <w:t>Maïmouna</w:t>
      </w:r>
      <w:r w:rsidR="005649D5" w:rsidRPr="00697DE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5649D5" w:rsidRPr="00697DE6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s-ES"/>
        </w:rPr>
        <w:t>S</w:t>
      </w:r>
      <w:r w:rsidR="005649D5" w:rsidRPr="00697DE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ankhé</w:t>
      </w:r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(</w:t>
      </w:r>
      <w:proofErr w:type="spellStart"/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>wólof</w:t>
      </w:r>
      <w:proofErr w:type="spellEnd"/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, Senegal), </w:t>
      </w:r>
      <w:r w:rsidR="005649D5" w:rsidRPr="00697DE6">
        <w:rPr>
          <w:rFonts w:ascii="Times New Roman" w:hAnsi="Times New Roman" w:cs="Times New Roman"/>
          <w:sz w:val="24"/>
          <w:szCs w:val="24"/>
        </w:rPr>
        <w:t>Irfan Güler-Pepa Baamonde</w:t>
      </w:r>
      <w:r w:rsidR="005649D5" w:rsidRPr="00697DE6">
        <w:rPr>
          <w:rFonts w:ascii="Times New Roman" w:hAnsi="Times New Roman" w:cs="Times New Roman"/>
          <w:sz w:val="24"/>
          <w:szCs w:val="24"/>
          <w:lang w:val="gl-ES"/>
        </w:rPr>
        <w:t xml:space="preserve"> (turco), </w:t>
      </w:r>
      <w:r w:rsidR="005649D5" w:rsidRPr="00697DE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Carles Duarte i Montserrat</w:t>
      </w:r>
      <w:r w:rsidR="005649D5" w:rsidRPr="00697DE6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s-ES"/>
        </w:rPr>
        <w:t xml:space="preserve"> (catalán),</w:t>
      </w:r>
      <w:r w:rsidR="005649D5" w:rsidRPr="00697DE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649D5">
        <w:rPr>
          <w:rFonts w:ascii="Times New Roman" w:hAnsi="Times New Roman" w:cs="Times New Roman"/>
          <w:sz w:val="24"/>
          <w:szCs w:val="24"/>
          <w:lang w:val="es-ES"/>
        </w:rPr>
        <w:t>y</w:t>
      </w:r>
      <w:r w:rsidR="005649D5" w:rsidRPr="00697DE6">
        <w:rPr>
          <w:rFonts w:ascii="Times New Roman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Xhevdet</w:t>
      </w:r>
      <w:proofErr w:type="spellEnd"/>
      <w:r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</w:t>
      </w:r>
      <w:proofErr w:type="spellStart"/>
      <w:r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Bajraj</w:t>
      </w:r>
      <w:proofErr w:type="spellEnd"/>
      <w:r w:rsidRPr="00697DE6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(albanés)</w:t>
      </w:r>
      <w:r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31370C" w:rsidRDefault="0031370C" w:rsidP="005649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31370C" w:rsidRDefault="0031370C" w:rsidP="003137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s-ES" w:eastAsia="es-ES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s-ES" w:eastAsia="es-ES"/>
        </w:rPr>
        <w:t>Foto 3</w:t>
      </w:r>
    </w:p>
    <w:p w:rsidR="00631E7D" w:rsidRDefault="00631E7D" w:rsidP="003137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s-ES" w:eastAsia="es-ES"/>
        </w:rPr>
      </w:pPr>
    </w:p>
    <w:p w:rsidR="00631E7D" w:rsidRPr="0031370C" w:rsidRDefault="00631E7D" w:rsidP="00631E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s-ES" w:eastAsia="es-ES"/>
        </w:rPr>
      </w:pPr>
    </w:p>
    <w:p w:rsidR="00631E7D" w:rsidRDefault="00631E7D" w:rsidP="00631E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ENLACE PARA DESCARGA LIBRE DE ‘TRAS LA NIEBLA’</w:t>
      </w:r>
    </w:p>
    <w:p w:rsidR="0031370C" w:rsidRDefault="0031370C" w:rsidP="005649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31370C" w:rsidRDefault="0031370C" w:rsidP="005649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2D1C86" w:rsidRDefault="00631E7D"/>
    <w:sectPr w:rsidR="002D1C86" w:rsidSect="00B0359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9D5"/>
    <w:rsid w:val="0031370C"/>
    <w:rsid w:val="005649D5"/>
    <w:rsid w:val="00631E7D"/>
    <w:rsid w:val="0087202B"/>
    <w:rsid w:val="00957AE1"/>
    <w:rsid w:val="00B0359E"/>
    <w:rsid w:val="00B53141"/>
    <w:rsid w:val="00BF381B"/>
    <w:rsid w:val="00F20748"/>
    <w:rsid w:val="00F23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9D5"/>
    <w:pPr>
      <w:spacing w:after="200" w:line="276" w:lineRule="auto"/>
      <w:jc w:val="left"/>
    </w:pPr>
    <w:rPr>
      <w:lang w:val="bg-BG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http://www.centor.mx.gd</Company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Centor</dc:creator>
  <cp:lastModifiedBy>Centor</cp:lastModifiedBy>
  <cp:revision>4</cp:revision>
  <dcterms:created xsi:type="dcterms:W3CDTF">2017-01-30T00:15:00Z</dcterms:created>
  <dcterms:modified xsi:type="dcterms:W3CDTF">2017-01-30T06:53:00Z</dcterms:modified>
</cp:coreProperties>
</file>